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85" w:rsidRPr="006B3E85" w:rsidRDefault="006B3E85" w:rsidP="006B3E85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6B3E85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409FA60D" wp14:editId="47B21F22">
            <wp:simplePos x="0" y="0"/>
            <wp:positionH relativeFrom="page">
              <wp:posOffset>10553700</wp:posOffset>
            </wp:positionH>
            <wp:positionV relativeFrom="topMargin">
              <wp:posOffset>11366500</wp:posOffset>
            </wp:positionV>
            <wp:extent cx="292100" cy="368300"/>
            <wp:effectExtent l="0" t="0" r="0" b="0"/>
            <wp:wrapNone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3E8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6B3E8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6B3E85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5</w:t>
      </w:r>
      <w:r w:rsidRPr="006B3E8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6B3E8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透镜及其应用</w:t>
      </w:r>
    </w:p>
    <w:bookmarkEnd w:id="0"/>
    <w:p w:rsidR="006B3E85" w:rsidRDefault="006B3E85" w:rsidP="006B3E85">
      <w:pPr>
        <w:spacing w:line="360" w:lineRule="auto"/>
        <w:textAlignment w:val="center"/>
        <w:rPr>
          <w:color w:val="000000"/>
        </w:rPr>
      </w:pPr>
    </w:p>
    <w:p w:rsidR="006B3E85" w:rsidRDefault="006B3E85" w:rsidP="006B3E85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一、选择题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（2020·四川省乐山市）</w:t>
      </w:r>
      <w:r>
        <w:rPr>
          <w:rFonts w:hint="eastAsia"/>
          <w:color w:val="000000"/>
        </w:rPr>
        <w:t>在“探究凸透镜成像的规律”实验中，下列说法正确的是（　　）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038475" cy="847725"/>
            <wp:effectExtent l="0" t="0" r="9525" b="9525"/>
            <wp:docPr id="107" name="图片 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将蜡烛移至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处时，移动光屏，可看见放大、正立的实像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将蜡烛移至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处时，移动光屏，可看见缩小、倒立的实像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将蜡烛移至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</w:rPr>
        <w:t>处时，移动光屏，可看见放大、倒立的实像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将蜡烛移至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hint="eastAsia"/>
          <w:color w:val="000000"/>
        </w:rPr>
        <w:t>处时，移动光屏，可看见放大、正立的虚像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如图所示，关于近视眼和远视眼，下列说法正确的是（　　）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24075" cy="847725"/>
            <wp:effectExtent l="0" t="0" r="9525" b="9525"/>
            <wp:docPr id="106" name="图片 1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乙为远视眼，应佩戴凸透镜矫正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乙为近视眼，应佩戴凹透镜矫正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甲为远视眼，应佩戴凹透镜矫正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甲为近视眼，应佩戴凸透镜矫正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（2020·山东省聊城市）</w:t>
      </w:r>
      <w:r>
        <w:rPr>
          <w:rFonts w:hint="eastAsia"/>
          <w:color w:val="000000"/>
        </w:rPr>
        <w:t>下列关于光现象的描述正确的是（　　）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219700" cy="1285875"/>
            <wp:effectExtent l="0" t="0" r="0" b="9525"/>
            <wp:docPr id="105" name="图片 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图甲：是表示矫正近视眼的光路示意图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图乙：凸透镜只对平行于主光轴的光有会聚作用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C. 图丙：用放大镜看远处的物体时，像是缩小、倒立的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图丁：把纸板</w:t>
      </w:r>
      <w:r>
        <w:rPr>
          <w:rFonts w:ascii="Times New Roman" w:eastAsia="Times New Roman" w:hAnsi="Times New Roman" w:cs="Times New Roman"/>
          <w:i/>
          <w:color w:val="000000"/>
        </w:rPr>
        <w:t>NOF</w:t>
      </w:r>
      <w:r>
        <w:rPr>
          <w:rFonts w:hint="eastAsia"/>
          <w:color w:val="000000"/>
        </w:rPr>
        <w:t>向后折，在纸板上不能看到反射光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  <w:color w:val="000000"/>
        </w:rPr>
        <w:t>在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探究凸透镜成像规律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hint="eastAsia"/>
          <w:color w:val="000000"/>
        </w:rPr>
        <w:t>的实验中，将凸透镜正对着太阳，在距凸透镜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rFonts w:hint="eastAsia"/>
          <w:color w:val="000000"/>
        </w:rPr>
        <w:t>处得到一个最小、最亮的光斑，则该凸透镜的焦距为_____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；若将一个物体放在此透镜前</w:t>
      </w:r>
      <w:r>
        <w:rPr>
          <w:rFonts w:ascii="Times New Roman" w:eastAsia="Times New Roman" w:hAnsi="Times New Roman" w:cs="Times New Roman"/>
          <w:color w:val="000000"/>
        </w:rPr>
        <w:t>40cm</w:t>
      </w:r>
      <w:r>
        <w:rPr>
          <w:rFonts w:hint="eastAsia"/>
          <w:color w:val="000000"/>
        </w:rPr>
        <w:t>处，可在透镜另一侧光屏上得到一个倒立_____（选填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放大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等大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缩小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hint="eastAsia"/>
          <w:color w:val="000000"/>
        </w:rPr>
        <w:t>）的实像．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  <w:color w:val="000000"/>
        </w:rPr>
        <w:t>如图所示，下列有关眼睛的示意图，远视眼是______图，远视眼矫正是______图。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800600" cy="923925"/>
            <wp:effectExtent l="0" t="0" r="0" b="9525"/>
            <wp:docPr id="104" name="图片 1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三、作图、</w:t>
      </w:r>
    </w:p>
    <w:p w:rsidR="006B3E85" w:rsidRDefault="006B3E85" w:rsidP="006B3E85">
      <w:pPr>
        <w:spacing w:line="360" w:lineRule="auto"/>
        <w:rPr>
          <w:rFonts w:ascii="Times New Roman" w:hAnsi="Times New Roman" w:cs="Times New Roman" w:hint="eastAsia"/>
          <w:szCs w:val="21"/>
          <w:lang w:bidi="ar"/>
        </w:rPr>
      </w:pPr>
      <w:r>
        <w:rPr>
          <w:rFonts w:hint="eastAsia"/>
          <w:color w:val="000000"/>
        </w:rPr>
        <w:t>6.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按要求完成下列作图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br/>
        <w:t>(1)</w:t>
      </w:r>
      <w:r>
        <w:rPr>
          <w:rFonts w:ascii="Times New Roman" w:hAnsi="Times New Roman" w:cs="Times New Roman" w:hint="eastAsia"/>
          <w:szCs w:val="21"/>
        </w:rPr>
        <w:t>在图</w:t>
      </w: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 w:hint="eastAsia"/>
          <w:szCs w:val="21"/>
        </w:rPr>
        <w:t>中人射光线平行于主光轴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画出它经凸透镜折射后的光线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28825" cy="1181100"/>
            <wp:effectExtent l="0" t="0" r="9525" b="0"/>
            <wp:docPr id="103" name="图片 10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IMG_256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  <w:color w:val="000000"/>
        </w:rPr>
        <w:t>按要求完成下列作图：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如图所示，请画出平行于主光轴的入射光线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经凸透镜折射后的光线________；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52625" cy="838200"/>
            <wp:effectExtent l="0" t="0" r="9525" b="0"/>
            <wp:docPr id="102" name="图片 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一東光从空气射向玻璃砖，并穿过玻璃砖；画出这束光进入和离开玻璃砖的折射光线。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38300" cy="1000125"/>
            <wp:effectExtent l="0" t="0" r="0" b="9525"/>
            <wp:docPr id="101" name="图片 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四、实验与探究题（本题共</w:t>
      </w:r>
      <w:r>
        <w:rPr>
          <w:rFonts w:ascii="Times New Roman" w:eastAsia="Times New Roman" w:hAnsi="Times New Roman" w:cs="Times New Roman"/>
          <w:b/>
          <w:color w:val="000000"/>
        </w:rPr>
        <w:t>4</w:t>
      </w:r>
      <w:r>
        <w:rPr>
          <w:rFonts w:hint="eastAsia"/>
          <w:b/>
          <w:color w:val="000000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</w:rPr>
        <w:t>26</w:t>
      </w:r>
      <w:r>
        <w:rPr>
          <w:rFonts w:hint="eastAsia"/>
          <w:b/>
          <w:color w:val="000000"/>
        </w:rPr>
        <w:t>分）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（2020·新疆生产建设兵团）</w:t>
      </w:r>
      <w:r>
        <w:rPr>
          <w:rFonts w:hint="eastAsia"/>
          <w:color w:val="000000"/>
        </w:rPr>
        <w:t>如图所示，在探究凸透镜成像规律时，将焦距为</w:t>
      </w:r>
      <w:r>
        <w:rPr>
          <w:rFonts w:ascii="Times New Roman" w:eastAsia="Times New Roman" w:hAnsi="Times New Roman" w:cs="Times New Roman"/>
          <w:color w:val="000000"/>
        </w:rPr>
        <w:t>10 cm</w:t>
      </w:r>
      <w:r>
        <w:rPr>
          <w:rFonts w:hint="eastAsia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固定在光具座上</w:t>
      </w:r>
      <w:r>
        <w:rPr>
          <w:rFonts w:ascii="Times New Roman" w:eastAsia="Times New Roman" w:hAnsi="Times New Roman" w:cs="Times New Roman"/>
          <w:color w:val="000000"/>
        </w:rPr>
        <w:t>50 cm</w:t>
      </w:r>
      <w:r>
        <w:rPr>
          <w:rFonts w:hint="eastAsia"/>
          <w:color w:val="000000"/>
        </w:rPr>
        <w:t>刻线处，光屏和点燃的蜡烛位于凸透镜两侧。首先调整烛焰中心、透镜中心和光屏中心在_________高度，再将点燃的蜡烛放置在光具座上</w:t>
      </w:r>
      <w:r>
        <w:rPr>
          <w:rFonts w:ascii="Times New Roman" w:eastAsia="Times New Roman" w:hAnsi="Times New Roman" w:cs="Times New Roman"/>
          <w:color w:val="000000"/>
        </w:rPr>
        <w:t>30 cm</w:t>
      </w:r>
      <w:r>
        <w:rPr>
          <w:rFonts w:hint="eastAsia"/>
          <w:color w:val="000000"/>
        </w:rPr>
        <w:t>刻线处，移动光屏到_________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刻线处，烛焰在光屏上成清晰的像，接着保持蜡烛的位置不变，将凸透镜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换成焦距为</w:t>
      </w:r>
      <w:r>
        <w:rPr>
          <w:rFonts w:ascii="Times New Roman" w:eastAsia="Times New Roman" w:hAnsi="Times New Roman" w:cs="Times New Roman"/>
          <w:color w:val="000000"/>
        </w:rPr>
        <w:t>8 cm</w:t>
      </w:r>
      <w:r>
        <w:rPr>
          <w:rFonts w:hint="eastAsia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 xml:space="preserve"> B</w:t>
      </w:r>
      <w:r>
        <w:rPr>
          <w:rFonts w:hint="eastAsia"/>
          <w:color w:val="000000"/>
        </w:rPr>
        <w:t>并保持位置不变，为使烛焰在光屏上成清晰的像，应将光屏向_________（填“左”或“右”）移动。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62275" cy="1114425"/>
            <wp:effectExtent l="0" t="0" r="9525" b="9525"/>
            <wp:docPr id="100" name="图片 1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某学习小组“探究凸透镜成像的规律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hint="eastAsia"/>
          <w:color w:val="000000"/>
        </w:rPr>
        <w:t>，进行了如下操作：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971800" cy="904875"/>
            <wp:effectExtent l="0" t="0" r="0" b="9525"/>
            <wp:docPr id="99" name="图片 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安装并调节烛焰透镜、光屏，使它们三者中心大致在________；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通过探究，记录并绘制了物距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hint="eastAsia"/>
          <w:color w:val="000000"/>
        </w:rPr>
        <w:t>与像距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hint="eastAsia"/>
          <w:color w:val="000000"/>
        </w:rPr>
        <w:t>之间的关系图像，如图甲所示，则该凸透镜的焦距是___________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当蜡烛放在如图乙所示位置时，调节光屏，可在光屏上得到一个倒立、________的实像，生活中的________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hint="eastAsia"/>
          <w:color w:val="000000"/>
        </w:rPr>
        <w:t>照相机”“投影仪“、“放大镜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rFonts w:hint="eastAsia"/>
          <w:color w:val="000000"/>
        </w:rPr>
        <w:t>就是利用这样的成像原理工作的；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hint="eastAsia"/>
          <w:color w:val="000000"/>
        </w:rPr>
        <w:t>若将透镜的上半部分用不适明的纸板挡住，则光屏上________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hint="eastAsia"/>
          <w:color w:val="000000"/>
        </w:rPr>
        <w:t>能”或“不能”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成完整的像；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(5)</w:t>
      </w:r>
      <w:r>
        <w:rPr>
          <w:rFonts w:hint="eastAsia"/>
          <w:color w:val="000000"/>
        </w:rPr>
        <w:t>在图乙中，小明借来物理老师的眼镜将其放在蜡烛和凸透镜之间，发现光屏上原本清晰的像变模糊了，向右移动光屏，光屏上的像又变清晰，说明老师戴的是________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选填“近视”或“远视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rFonts w:hint="eastAsia"/>
          <w:color w:val="000000"/>
        </w:rPr>
        <w:t>眼镜。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在“探究凸透镜成像规律”的实验中，凸透镜的焦距是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hint="eastAsia"/>
          <w:color w:val="000000"/>
        </w:rPr>
        <w:t>，按照实验要求安装好实验器材，如图所示。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19350" cy="1057275"/>
            <wp:effectExtent l="0" t="0" r="0" b="9525"/>
            <wp:docPr id="98" name="图片 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点燃蜡烛，当蜡烛、凸透镜在图所示位置时，移动光屏，在光屏上______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（选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填“能”或“不能”）得到清晰的像。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保持凸透镜位置不变，将光屏移回至</w:t>
      </w:r>
      <w:r>
        <w:rPr>
          <w:rFonts w:ascii="Times New Roman" w:eastAsia="Times New Roman" w:hAnsi="Times New Roman" w:cs="Times New Roman"/>
          <w:color w:val="000000"/>
        </w:rPr>
        <w:t>50cm</w:t>
      </w:r>
      <w:r>
        <w:rPr>
          <w:rFonts w:hint="eastAsia"/>
          <w:color w:val="000000"/>
        </w:rPr>
        <w:t>刻度处，把蜡烛移至</w:t>
      </w:r>
      <w:r>
        <w:rPr>
          <w:rFonts w:ascii="Times New Roman" w:eastAsia="Times New Roman" w:hAnsi="Times New Roman" w:cs="Times New Roman"/>
          <w:color w:val="000000"/>
        </w:rPr>
        <w:t>15cm</w:t>
      </w:r>
      <w:r>
        <w:rPr>
          <w:rFonts w:hint="eastAsia"/>
          <w:color w:val="000000"/>
        </w:rPr>
        <w:t>刻度处后，再将光屏向________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“左”或“右”）移动到适当位置，能在光屏上得到清晰的__________（选填“正立”或“倒立”）、______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（选填“放大”或“缩小”）的像。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  <w:color w:val="000000"/>
        </w:rPr>
        <w:t>某小组在“探究凸透镜成像的规律”的实验中。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28825" cy="923925"/>
            <wp:effectExtent l="0" t="0" r="9525" b="9525"/>
            <wp:docPr id="97" name="图片 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实验前，要调整烛焰、凸透镜、光屏三者的中心在______；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通过调整，恰好在光屏上得到烛焰等大的像，如图所示，则所用凸透镜的焦距是______</w:t>
      </w:r>
      <w:r>
        <w:rPr>
          <w:rFonts w:hint="eastAsia"/>
        </w:rPr>
        <w:object w:dxaOrig="360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alt="学科网(www.zxxk.com)--教育资源门户，提供试卷、教案、课件、论文、素材以及各类教学资源下载，还有大量而丰富的教学相关资讯！" style="width:18pt;height:11.25pt;mso-wrap-style:square;mso-position-horizontal-relative:page;mso-position-vertical-relative:page" o:ole="">
            <v:imagedata r:id="rId20" o:title="eqIdf7db5b0c466b44c7a41cc6ceb758c370"/>
          </v:shape>
          <o:OLEObject Type="Embed" ProgID="Equation.DSMT4" ShapeID="对象 4" DrawAspect="Content" ObjectID="_1657196634" r:id="rId21"/>
        </w:object>
      </w:r>
      <w:r>
        <w:rPr>
          <w:rFonts w:hint="eastAsia"/>
          <w:color w:val="000000"/>
        </w:rPr>
        <w:t>；</w:t>
      </w:r>
    </w:p>
    <w:p w:rsid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在图中，把蜡烛向左移动</w:t>
      </w:r>
      <w:r>
        <w:rPr>
          <w:rFonts w:hint="eastAsia"/>
        </w:rPr>
        <w:object w:dxaOrig="585" w:dyaOrig="285">
          <v:shape id="对象 5" o:spid="_x0000_i1026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22" o:title="eqIdd16e5d64201240d8854548944659d4a6"/>
          </v:shape>
          <o:OLEObject Type="Embed" ProgID="Equation.DSMT4" ShapeID="对象 5" DrawAspect="Content" ObjectID="_1657196635" r:id="rId23"/>
        </w:object>
      </w:r>
      <w:r>
        <w:rPr>
          <w:rFonts w:hint="eastAsia"/>
          <w:color w:val="000000"/>
        </w:rPr>
        <w:t>，凸透镜的位置不变，应把光屏向______（选填“左”或“右”）适当调节，才能在光屏上得到烛焰清晰倒立、______（选填“放大”、“缩小”或“不变”）的实像。接下来改用焦距为</w:t>
      </w:r>
      <w:r>
        <w:rPr>
          <w:rFonts w:hint="eastAsia"/>
        </w:rPr>
        <w:object w:dxaOrig="585" w:dyaOrig="285">
          <v:shape id="对象 6" o:spid="_x0000_i1027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22" o:title="eqIdd16e5d64201240d8854548944659d4a6"/>
          </v:shape>
          <o:OLEObject Type="Embed" ProgID="Equation.DSMT4" ShapeID="对象 6" DrawAspect="Content" ObjectID="_1657196636" r:id="rId24"/>
        </w:object>
      </w:r>
      <w:r>
        <w:rPr>
          <w:rFonts w:hint="eastAsia"/>
          <w:color w:val="000000"/>
        </w:rPr>
        <w:t>的凸透镜继续进行实验，如果不改变蜡烛和凸透镜的位置，要在光屏上成清晰的像应把光屏向______（选填“左”或“右”）适当调节；</w:t>
      </w:r>
    </w:p>
    <w:p w:rsidR="00E84654" w:rsidRPr="006B3E85" w:rsidRDefault="006B3E85" w:rsidP="006B3E8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hint="eastAsia"/>
          <w:color w:val="000000"/>
        </w:rPr>
        <w:t>在探究凸透镜成实像的过程中，他们又尝试用白纸遮挡住凸透镜的一半，发现在光屏上______（选填“仍能”或“不能”）成烛焰完整的像。</w:t>
      </w:r>
    </w:p>
    <w:sectPr w:rsidR="00E84654" w:rsidRPr="006B3E85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220" w:rsidRDefault="00452220" w:rsidP="00B83806">
      <w:r>
        <w:separator/>
      </w:r>
    </w:p>
  </w:endnote>
  <w:endnote w:type="continuationSeparator" w:id="0">
    <w:p w:rsidR="00452220" w:rsidRDefault="00452220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220" w:rsidRDefault="00452220" w:rsidP="00B83806">
      <w:r>
        <w:separator/>
      </w:r>
    </w:p>
  </w:footnote>
  <w:footnote w:type="continuationSeparator" w:id="0">
    <w:p w:rsidR="00452220" w:rsidRDefault="00452220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192B71"/>
    <w:rsid w:val="00452220"/>
    <w:rsid w:val="00466531"/>
    <w:rsid w:val="004957B1"/>
    <w:rsid w:val="004D0E26"/>
    <w:rsid w:val="006B3E85"/>
    <w:rsid w:val="00B83806"/>
    <w:rsid w:val="00BD21AA"/>
    <w:rsid w:val="00D846F9"/>
    <w:rsid w:val="00DE19AC"/>
    <w:rsid w:val="00E84654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Users\lenovo\AppData\Roaming\Tencent\Users\729665937\QQ\WinTemp\RichOle\G%2525252525252525255DO9L0BLL(Q_UX3SLUHX7DU.png" TargetMode="External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</Words>
  <Characters>1864</Characters>
  <Application>Microsoft Office Word</Application>
  <DocSecurity>0</DocSecurity>
  <Lines>15</Lines>
  <Paragraphs>4</Paragraphs>
  <ScaleCrop>false</ScaleCrop>
  <Company>China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2020-07-25T07:37:00Z</dcterms:created>
  <dcterms:modified xsi:type="dcterms:W3CDTF">2020-07-25T07:37:00Z</dcterms:modified>
</cp:coreProperties>
</file>